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57" w:rsidRPr="00705957" w:rsidRDefault="00705957" w:rsidP="00705957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FF0000"/>
          <w:sz w:val="28"/>
          <w:szCs w:val="20"/>
        </w:rPr>
      </w:pPr>
      <w:bookmarkStart w:id="0" w:name="_GoBack"/>
      <w:bookmarkEnd w:id="0"/>
      <w:r w:rsidRPr="00705957">
        <w:rPr>
          <w:rFonts w:ascii="Calibri" w:eastAsia="Times New Roman" w:hAnsi="Calibri" w:cs="Times New Roman"/>
          <w:b/>
          <w:color w:val="FF0000"/>
          <w:sz w:val="28"/>
          <w:szCs w:val="20"/>
        </w:rPr>
        <w:t>ПИЩЕВЫЕ ПРОДУКТЫ, КОТОРЫЕ НЕ ДОПУСКАЕТСЯ ИСПОЛЬЗОВАТЬ В ПИТАНИИ   ДЕТЕЙ В ДОШКОЛЬНЫХ ОРГАНИЗАЦИЯХ, В ЦЕЛЯХ ПРЕДОТВРАЩЕНИЯ ВОЗНИКНОВЕНИЯ И РАСПРОСТРАНЕНИЯ ИНФЕКЦИОННЫХ И МАССОВЫХ НЕИНФЕКЦИОННЫХ ЗАБОЛЕВАНИЙ (ОТРАВЛЕНИЙ):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субпродуктов, кроме печени, языка, сердца;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непотрошеной птицы; мяса диких животных;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мясо и субпродукты замороженные, со сроком годности более 6 месяцев;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мясо птицы замороженное;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мясо птицы механической обвалки и коллагенсодержащее сырье из мяса птицы;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мясо третьей и четвертой категории;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мясо с массовой долей костей, жировой и соединительной ткани свыше 20%;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 xml:space="preserve">зельцев, изделий из мясной </w:t>
      </w:r>
      <w:proofErr w:type="spellStart"/>
      <w:r>
        <w:t>обрези</w:t>
      </w:r>
      <w:proofErr w:type="spellEnd"/>
      <w:r>
        <w:t>, диафрагмы; рулетов из мякоти голов, кровяных и ливерных   колбас;</w:t>
      </w:r>
    </w:p>
    <w:p w:rsidR="00705957" w:rsidRP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181610</wp:posOffset>
            </wp:positionV>
            <wp:extent cx="857250" cy="1714500"/>
            <wp:effectExtent l="19050" t="0" r="0" b="0"/>
            <wp:wrapNone/>
            <wp:docPr id="1" name="Рисунок 0" descr="9ff55d852d6dc8e4bb6e902c44a14a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f55d852d6dc8e4bb6e902c44a14af3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кулинарных жиров, свиного или бараньего сала, маргарина и других гидрогенизированных </w:t>
      </w:r>
      <w:r w:rsidRPr="00705957">
        <w:rPr>
          <w:rFonts w:ascii="Calibri" w:hAnsi="Calibri"/>
        </w:rPr>
        <w:t>жиров;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яиц и мяса водоплавающих птиц;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яиц с загрязненной скорлупой, с насечкой, "тек", "бой",</w:t>
      </w:r>
    </w:p>
    <w:p w:rsidR="00705957" w:rsidRDefault="00705957" w:rsidP="00705957">
      <w:pPr>
        <w:pStyle w:val="a3"/>
        <w:autoSpaceDE w:val="0"/>
        <w:autoSpaceDN w:val="0"/>
        <w:adjustRightInd w:val="0"/>
        <w:ind w:left="709"/>
        <w:jc w:val="both"/>
      </w:pPr>
      <w:r>
        <w:t xml:space="preserve"> а также яиц из хозяйств, неблагополучных по сальмонеллезам;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 xml:space="preserve">консервов с нарушением герметичности банок, </w:t>
      </w:r>
      <w:proofErr w:type="spellStart"/>
      <w:r>
        <w:t>бомбажных</w:t>
      </w:r>
      <w:proofErr w:type="spellEnd"/>
      <w:r>
        <w:t xml:space="preserve">, </w:t>
      </w:r>
    </w:p>
    <w:p w:rsidR="00705957" w:rsidRDefault="00705957" w:rsidP="00705957">
      <w:pPr>
        <w:pStyle w:val="a3"/>
        <w:autoSpaceDE w:val="0"/>
        <w:autoSpaceDN w:val="0"/>
        <w:adjustRightInd w:val="0"/>
        <w:ind w:left="709"/>
        <w:jc w:val="both"/>
      </w:pPr>
      <w:r>
        <w:t>"</w:t>
      </w:r>
      <w:proofErr w:type="spellStart"/>
      <w:r>
        <w:t>хлопуш</w:t>
      </w:r>
      <w:proofErr w:type="spellEnd"/>
      <w:r>
        <w:t>", банок с ржавчиной, деформированных, без этикеток;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крупы, мука, сухофруктов и других продуктов, загрязненных различными</w:t>
      </w:r>
    </w:p>
    <w:p w:rsidR="00705957" w:rsidRDefault="00705957" w:rsidP="00705957">
      <w:pPr>
        <w:pStyle w:val="a3"/>
        <w:autoSpaceDE w:val="0"/>
        <w:autoSpaceDN w:val="0"/>
        <w:adjustRightInd w:val="0"/>
        <w:ind w:left="709"/>
        <w:jc w:val="both"/>
      </w:pPr>
      <w:r>
        <w:t xml:space="preserve"> примесями или зараженных амбарными вредителями;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любых пищевых продуктов домашнего (не промышленного) изготовления,</w:t>
      </w:r>
    </w:p>
    <w:p w:rsidR="00705957" w:rsidRDefault="00705957" w:rsidP="00705957">
      <w:pPr>
        <w:pStyle w:val="a3"/>
        <w:autoSpaceDE w:val="0"/>
        <w:autoSpaceDN w:val="0"/>
        <w:adjustRightInd w:val="0"/>
        <w:ind w:left="709"/>
        <w:jc w:val="both"/>
      </w:pPr>
      <w:r>
        <w:t xml:space="preserve">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кремовых кондитерских изделий (пирожных и тортов) и кремов;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 xml:space="preserve">творога из </w:t>
      </w:r>
      <w:proofErr w:type="spellStart"/>
      <w:r>
        <w:t>непастеризованного</w:t>
      </w:r>
      <w:proofErr w:type="spellEnd"/>
      <w:r>
        <w:t xml:space="preserve"> молока, фляжного творога, фляжной сметаны без термической обработки;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простокваши "</w:t>
      </w:r>
      <w:proofErr w:type="spellStart"/>
      <w:r>
        <w:t>самокваса</w:t>
      </w:r>
      <w:proofErr w:type="spellEnd"/>
      <w:r>
        <w:t>";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грибов и продуктов (кулинарных изделий), из них приготовленных;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кваса, газированных напитков;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 xml:space="preserve">сырокопченых, </w:t>
      </w:r>
      <w:proofErr w:type="spellStart"/>
      <w:r>
        <w:t>полукопченых</w:t>
      </w:r>
      <w:proofErr w:type="spellEnd"/>
      <w:r>
        <w:t>, подкопченных мясных гастрономических изделий и колбас;</w:t>
      </w:r>
    </w:p>
    <w:p w:rsidR="00C80171" w:rsidRDefault="00C80171" w:rsidP="00C80171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33020</wp:posOffset>
            </wp:positionV>
            <wp:extent cx="1981200" cy="1981200"/>
            <wp:effectExtent l="19050" t="0" r="0" b="0"/>
            <wp:wrapSquare wrapText="bothSides"/>
            <wp:docPr id="3" name="Рисунок 2" descr="374172_552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172_5528nothumb5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171" w:rsidRDefault="00C80171" w:rsidP="00C80171">
      <w:pPr>
        <w:autoSpaceDE w:val="0"/>
        <w:autoSpaceDN w:val="0"/>
        <w:adjustRightInd w:val="0"/>
        <w:jc w:val="both"/>
      </w:pPr>
    </w:p>
    <w:p w:rsidR="00C80171" w:rsidRDefault="00C80171" w:rsidP="00C80171">
      <w:pPr>
        <w:autoSpaceDE w:val="0"/>
        <w:autoSpaceDN w:val="0"/>
        <w:adjustRightInd w:val="0"/>
        <w:jc w:val="both"/>
      </w:pPr>
    </w:p>
    <w:p w:rsidR="00C80171" w:rsidRDefault="00C80171" w:rsidP="00C80171">
      <w:pPr>
        <w:autoSpaceDE w:val="0"/>
        <w:autoSpaceDN w:val="0"/>
        <w:adjustRightInd w:val="0"/>
        <w:jc w:val="both"/>
      </w:pPr>
    </w:p>
    <w:p w:rsidR="00C80171" w:rsidRDefault="00C80171" w:rsidP="00C80171">
      <w:pPr>
        <w:autoSpaceDE w:val="0"/>
        <w:autoSpaceDN w:val="0"/>
        <w:adjustRightInd w:val="0"/>
        <w:jc w:val="both"/>
      </w:pP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lastRenderedPageBreak/>
        <w:t>блюд, изготовленных из мяса, птицы, рыбы, не прошедших тепловую обработку, кроме соленой рыбы (сельдь, семга, форель);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бульонов, приготовленных на основе костей;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жареных в жире (во фритюре) пищевых продуктов и изделий, чипсов;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уксуса, горчицы, хрена, перца острого (красного, черного, белого) и других острых (жгучих) приправ и содержащих их пищевых продуктов;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кофе натурального;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ядра абрикосовой косточки, арахиса;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молочных продуктов, творожных сырков и мороженого с использованием растительных жиров;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кумыса и других кисломолочных продуктов с содержанием этанола (более 0,5%);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карамели, в том числе леденцовой;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первых и вторых блюд из/на основе сухих пищевых концентратов быстрого приготовления;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 xml:space="preserve">продуктов, содержащих в своем составе синтетические </w:t>
      </w:r>
      <w:proofErr w:type="spellStart"/>
      <w:r>
        <w:t>ароматизаторы</w:t>
      </w:r>
      <w:proofErr w:type="spellEnd"/>
      <w:r>
        <w:t xml:space="preserve"> и красители;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сливочное масло жирностью ниже 72%;</w:t>
      </w:r>
    </w:p>
    <w:p w:rsidR="00705957" w:rsidRDefault="00705957" w:rsidP="00705957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</w:pPr>
      <w:r>
        <w:t>продуктов, в том числе кондитерских изделий, содержащих алкоголь;</w:t>
      </w:r>
    </w:p>
    <w:p w:rsidR="00705957" w:rsidRDefault="00C80171" w:rsidP="00705957">
      <w:pPr>
        <w:spacing w:after="0"/>
        <w:ind w:left="170" w:right="3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</w:t>
      </w:r>
      <w:r w:rsidR="00705957">
        <w:rPr>
          <w:rFonts w:ascii="Calibri" w:eastAsia="Times New Roman" w:hAnsi="Calibri" w:cs="Times New Roman"/>
        </w:rPr>
        <w:t xml:space="preserve">консервированные продукты с использованием уксуса. </w:t>
      </w:r>
    </w:p>
    <w:p w:rsidR="00C80171" w:rsidRDefault="00C80171" w:rsidP="00705957">
      <w:pPr>
        <w:spacing w:after="0"/>
        <w:ind w:left="170" w:right="340"/>
        <w:jc w:val="both"/>
        <w:rPr>
          <w:rFonts w:ascii="Calibri" w:eastAsia="Times New Roman" w:hAnsi="Calibri" w:cs="Times New Roman"/>
        </w:rPr>
      </w:pPr>
    </w:p>
    <w:p w:rsidR="00C80171" w:rsidRDefault="00C80171" w:rsidP="00C80171">
      <w:pPr>
        <w:spacing w:after="0"/>
        <w:ind w:left="170" w:righ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5224" cy="2194560"/>
            <wp:effectExtent l="19050" t="0" r="0" b="0"/>
            <wp:docPr id="2" name="Рисунок 1" descr="a_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57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71" w:rsidRDefault="00C80171" w:rsidP="00C80171">
      <w:pPr>
        <w:spacing w:after="0"/>
        <w:ind w:left="17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C80171" w:rsidRDefault="00C80171" w:rsidP="00C80171">
      <w:pPr>
        <w:spacing w:after="0"/>
        <w:ind w:left="170" w:right="340"/>
        <w:jc w:val="center"/>
        <w:rPr>
          <w:rFonts w:ascii="Times New Roman" w:hAnsi="Times New Roman" w:cs="Times New Roman"/>
          <w:sz w:val="28"/>
          <w:szCs w:val="28"/>
        </w:rPr>
      </w:pPr>
    </w:p>
    <w:p w:rsidR="00C80171" w:rsidRDefault="00C80171" w:rsidP="00C80171">
      <w:pPr>
        <w:spacing w:after="0"/>
        <w:ind w:left="170" w:righ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705957" w:rsidRDefault="00705957" w:rsidP="00705957">
      <w:pPr>
        <w:ind w:left="170" w:right="340"/>
      </w:pPr>
    </w:p>
    <w:p w:rsidR="00D94B3F" w:rsidRDefault="00D94B3F"/>
    <w:sectPr w:rsidR="00D94B3F" w:rsidSect="009B0F95">
      <w:pgSz w:w="11906" w:h="16838"/>
      <w:pgMar w:top="1440" w:right="1080" w:bottom="1440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4D2"/>
    <w:multiLevelType w:val="hybridMultilevel"/>
    <w:tmpl w:val="32EA9C90"/>
    <w:lvl w:ilvl="0" w:tplc="2DE4E5C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57"/>
    <w:rsid w:val="00705957"/>
    <w:rsid w:val="00755482"/>
    <w:rsid w:val="00C80171"/>
    <w:rsid w:val="00D94B3F"/>
    <w:rsid w:val="00F6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A7DB-D74F-49E0-BD31-D9AFD2BD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5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2020-12-10T08:15:00Z</dcterms:created>
  <dcterms:modified xsi:type="dcterms:W3CDTF">2020-12-10T08:15:00Z</dcterms:modified>
</cp:coreProperties>
</file>